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660E" w:rsidRDefault="00A8660E" w:rsidP="00A8660E">
      <w:pPr>
        <w:pBdr>
          <w:top w:val="nil"/>
          <w:left w:val="nil"/>
          <w:bottom w:val="nil"/>
          <w:right w:val="nil"/>
          <w:between w:val="nil"/>
        </w:pBdr>
        <w:spacing w:after="120" w:line="240" w:lineRule="auto"/>
        <w:rPr>
          <w:rFonts w:ascii="Open Sans" w:eastAsia="Open Sans" w:hAnsi="Open Sans" w:cs="Open Sans"/>
        </w:rPr>
      </w:pPr>
    </w:p>
    <w:p w:rsidR="00A8660E" w:rsidRDefault="00201E93" w:rsidP="00A8660E">
      <w:pPr>
        <w:pBdr>
          <w:top w:val="nil"/>
          <w:left w:val="nil"/>
          <w:bottom w:val="nil"/>
          <w:right w:val="nil"/>
          <w:between w:val="nil"/>
        </w:pBdr>
        <w:spacing w:after="120" w:line="240" w:lineRule="auto"/>
        <w:jc w:val="right"/>
        <w:rPr>
          <w:rFonts w:ascii="Open Sans" w:eastAsia="Open Sans" w:hAnsi="Open Sans" w:cs="Open Sans"/>
        </w:rPr>
      </w:pPr>
      <w:r>
        <w:rPr>
          <w:rFonts w:ascii="Open Sans" w:eastAsia="Open Sans" w:hAnsi="Open Sans" w:cs="Open Sans"/>
        </w:rPr>
        <w:t>27</w:t>
      </w:r>
      <w:r w:rsidR="008676EB" w:rsidRPr="008676EB">
        <w:rPr>
          <w:rFonts w:ascii="Open Sans" w:eastAsia="Open Sans" w:hAnsi="Open Sans" w:cs="Open Sans"/>
          <w:vertAlign w:val="superscript"/>
        </w:rPr>
        <w:t>th</w:t>
      </w:r>
      <w:r w:rsidR="008676EB">
        <w:rPr>
          <w:rFonts w:ascii="Open Sans" w:eastAsia="Open Sans" w:hAnsi="Open Sans" w:cs="Open Sans"/>
        </w:rPr>
        <w:t xml:space="preserve"> March</w:t>
      </w:r>
      <w:r w:rsidR="00A8660E">
        <w:rPr>
          <w:rFonts w:ascii="Open Sans" w:eastAsia="Open Sans" w:hAnsi="Open Sans" w:cs="Open Sans"/>
        </w:rPr>
        <w:t xml:space="preserve"> 2020</w:t>
      </w:r>
    </w:p>
    <w:p w:rsidR="00A8660E" w:rsidRDefault="00A8660E" w:rsidP="00A8660E">
      <w:pPr>
        <w:pBdr>
          <w:top w:val="nil"/>
          <w:left w:val="nil"/>
          <w:bottom w:val="nil"/>
          <w:right w:val="nil"/>
          <w:between w:val="nil"/>
        </w:pBdr>
        <w:spacing w:after="120" w:line="240" w:lineRule="auto"/>
        <w:rPr>
          <w:rFonts w:ascii="Open Sans" w:eastAsia="Open Sans" w:hAnsi="Open Sans" w:cs="Open Sans"/>
        </w:rPr>
      </w:pPr>
    </w:p>
    <w:p w:rsidR="00A8660E" w:rsidRDefault="00A8660E" w:rsidP="00A8660E">
      <w:pPr>
        <w:pBdr>
          <w:top w:val="nil"/>
          <w:left w:val="nil"/>
          <w:bottom w:val="nil"/>
          <w:right w:val="nil"/>
          <w:between w:val="nil"/>
        </w:pBdr>
        <w:spacing w:after="120" w:line="240" w:lineRule="auto"/>
        <w:rPr>
          <w:rFonts w:ascii="Open Sans" w:eastAsia="Open Sans" w:hAnsi="Open Sans" w:cs="Open Sans"/>
        </w:rPr>
      </w:pPr>
      <w:r>
        <w:rPr>
          <w:rFonts w:ascii="Open Sans" w:eastAsia="Open Sans" w:hAnsi="Open Sans" w:cs="Open Sans"/>
        </w:rPr>
        <w:t xml:space="preserve">Dear </w:t>
      </w:r>
      <w:r w:rsidR="00CC545D">
        <w:rPr>
          <w:rFonts w:ascii="Open Sans" w:eastAsia="Open Sans" w:hAnsi="Open Sans" w:cs="Open Sans"/>
        </w:rPr>
        <w:t>Claire</w:t>
      </w:r>
      <w:bookmarkStart w:id="0" w:name="_GoBack"/>
      <w:bookmarkEnd w:id="0"/>
    </w:p>
    <w:p w:rsidR="00A8660E" w:rsidRDefault="00A8660E" w:rsidP="00A8660E">
      <w:pPr>
        <w:pBdr>
          <w:top w:val="nil"/>
          <w:left w:val="nil"/>
          <w:bottom w:val="nil"/>
          <w:right w:val="nil"/>
          <w:between w:val="nil"/>
        </w:pBdr>
        <w:spacing w:after="120" w:line="240" w:lineRule="auto"/>
        <w:rPr>
          <w:rFonts w:ascii="Open Sans" w:eastAsia="Open Sans" w:hAnsi="Open Sans" w:cs="Open Sans"/>
        </w:rPr>
      </w:pP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r w:rsidRPr="008676EB">
        <w:rPr>
          <w:rFonts w:ascii="Open Sans" w:eastAsia="Times New Roman" w:hAnsi="Open Sans" w:cs="Open Sans"/>
          <w:color w:val="222222"/>
          <w:lang w:val="en-US" w:eastAsia="en-US"/>
        </w:rPr>
        <w:t xml:space="preserve">I thought I would let you know what is happening with the Citizens Advice Service in </w:t>
      </w:r>
      <w:proofErr w:type="spellStart"/>
      <w:r w:rsidR="0076046F">
        <w:rPr>
          <w:rFonts w:ascii="Open Sans" w:eastAsia="Times New Roman" w:hAnsi="Open Sans" w:cs="Open Sans"/>
          <w:color w:val="222222"/>
          <w:lang w:val="en-US" w:eastAsia="en-US"/>
        </w:rPr>
        <w:t>Oxfordshire</w:t>
      </w:r>
      <w:proofErr w:type="spellEnd"/>
      <w:r w:rsidR="0076046F">
        <w:rPr>
          <w:rFonts w:ascii="Open Sans" w:eastAsia="Times New Roman" w:hAnsi="Open Sans" w:cs="Open Sans"/>
          <w:color w:val="222222"/>
          <w:lang w:val="en-US" w:eastAsia="en-US"/>
        </w:rPr>
        <w:t xml:space="preserve"> South &amp;</w:t>
      </w:r>
      <w:r w:rsidRPr="008676EB">
        <w:rPr>
          <w:rFonts w:ascii="Open Sans" w:eastAsia="Times New Roman" w:hAnsi="Open Sans" w:cs="Open Sans"/>
          <w:color w:val="222222"/>
          <w:lang w:val="en-US" w:eastAsia="en-US"/>
        </w:rPr>
        <w:t xml:space="preserve"> Vale.</w:t>
      </w: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r w:rsidRPr="008676EB">
        <w:rPr>
          <w:rFonts w:ascii="Open Sans" w:eastAsia="Times New Roman" w:hAnsi="Open Sans" w:cs="Open Sans"/>
          <w:color w:val="222222"/>
          <w:lang w:val="en-US" w:eastAsia="en-US"/>
        </w:rPr>
        <w:t xml:space="preserve">We have now closed all our Advice </w:t>
      </w:r>
      <w:r w:rsidR="0076046F" w:rsidRPr="008676EB">
        <w:rPr>
          <w:rFonts w:ascii="Open Sans" w:eastAsia="Times New Roman" w:hAnsi="Open Sans" w:cs="Open Sans"/>
          <w:color w:val="222222"/>
          <w:lang w:val="en-US" w:eastAsia="en-US"/>
        </w:rPr>
        <w:t>Centre’s</w:t>
      </w:r>
      <w:r w:rsidRPr="008676EB">
        <w:rPr>
          <w:rFonts w:ascii="Open Sans" w:eastAsia="Times New Roman" w:hAnsi="Open Sans" w:cs="Open Sans"/>
          <w:color w:val="222222"/>
          <w:lang w:val="en-US" w:eastAsia="en-US"/>
        </w:rPr>
        <w:t xml:space="preserve"> and are enabling our advisers and supervisors to provide a service from home. There are several technology, security and confidentiality issues to deal with but it</w:t>
      </w:r>
      <w:r w:rsidR="0076046F">
        <w:rPr>
          <w:rFonts w:ascii="Open Sans" w:eastAsia="Times New Roman" w:hAnsi="Open Sans" w:cs="Open Sans"/>
          <w:color w:val="222222"/>
          <w:lang w:val="en-US" w:eastAsia="en-US"/>
        </w:rPr>
        <w:t>’</w:t>
      </w:r>
      <w:r w:rsidR="00050B89">
        <w:rPr>
          <w:rFonts w:ascii="Open Sans" w:eastAsia="Times New Roman" w:hAnsi="Open Sans" w:cs="Open Sans"/>
          <w:color w:val="222222"/>
          <w:lang w:val="en-US" w:eastAsia="en-US"/>
        </w:rPr>
        <w:t xml:space="preserve">s </w:t>
      </w:r>
      <w:r w:rsidRPr="008676EB">
        <w:rPr>
          <w:rFonts w:ascii="Open Sans" w:eastAsia="Times New Roman" w:hAnsi="Open Sans" w:cs="Open Sans"/>
          <w:color w:val="222222"/>
          <w:lang w:val="en-US" w:eastAsia="en-US"/>
        </w:rPr>
        <w:t>going well. By the end of next week, we expect about 40 advisers and our full complement of supervisors to be operational.</w:t>
      </w:r>
      <w:r w:rsidR="0076046F">
        <w:rPr>
          <w:rFonts w:ascii="Open Sans" w:eastAsia="Times New Roman" w:hAnsi="Open Sans" w:cs="Open Sans"/>
          <w:color w:val="222222"/>
          <w:lang w:val="en-US" w:eastAsia="en-US"/>
        </w:rPr>
        <w:t xml:space="preserve"> </w:t>
      </w:r>
      <w:r w:rsidRPr="008676EB">
        <w:rPr>
          <w:rFonts w:ascii="Open Sans" w:eastAsia="Times New Roman" w:hAnsi="Open Sans" w:cs="Open Sans"/>
          <w:color w:val="222222"/>
          <w:lang w:val="en-US" w:eastAsia="en-US"/>
        </w:rPr>
        <w:t>The</w:t>
      </w:r>
      <w:r w:rsidR="00050B89">
        <w:rPr>
          <w:rFonts w:ascii="Open Sans" w:eastAsia="Times New Roman" w:hAnsi="Open Sans" w:cs="Open Sans"/>
          <w:color w:val="222222"/>
          <w:lang w:val="en-US" w:eastAsia="en-US"/>
        </w:rPr>
        <w:t xml:space="preserve">se advisers </w:t>
      </w:r>
      <w:r w:rsidRPr="008676EB">
        <w:rPr>
          <w:rFonts w:ascii="Open Sans" w:eastAsia="Times New Roman" w:hAnsi="Open Sans" w:cs="Open Sans"/>
          <w:color w:val="222222"/>
          <w:lang w:val="en-US" w:eastAsia="en-US"/>
        </w:rPr>
        <w:t>will be:</w:t>
      </w: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r w:rsidRPr="008676EB">
        <w:rPr>
          <w:rFonts w:ascii="Open Sans" w:eastAsia="Times New Roman" w:hAnsi="Open Sans" w:cs="Open Sans"/>
          <w:color w:val="222222"/>
          <w:lang w:val="en-US" w:eastAsia="en-US"/>
        </w:rPr>
        <w:t xml:space="preserve">- </w:t>
      </w:r>
      <w:proofErr w:type="gramStart"/>
      <w:r w:rsidRPr="008676EB">
        <w:rPr>
          <w:rFonts w:ascii="Open Sans" w:eastAsia="Times New Roman" w:hAnsi="Open Sans" w:cs="Open Sans"/>
          <w:color w:val="222222"/>
          <w:lang w:val="en-US" w:eastAsia="en-US"/>
        </w:rPr>
        <w:t>dealing</w:t>
      </w:r>
      <w:proofErr w:type="gramEnd"/>
      <w:r w:rsidRPr="008676EB">
        <w:rPr>
          <w:rFonts w:ascii="Open Sans" w:eastAsia="Times New Roman" w:hAnsi="Open Sans" w:cs="Open Sans"/>
          <w:color w:val="222222"/>
          <w:lang w:val="en-US" w:eastAsia="en-US"/>
        </w:rPr>
        <w:t xml:space="preserve"> with clients on Advice</w:t>
      </w:r>
      <w:r w:rsidR="0076046F">
        <w:rPr>
          <w:rFonts w:ascii="Open Sans" w:eastAsia="Times New Roman" w:hAnsi="Open Sans" w:cs="Open Sans"/>
          <w:color w:val="222222"/>
          <w:lang w:val="en-US" w:eastAsia="en-US"/>
        </w:rPr>
        <w:t>-</w:t>
      </w:r>
      <w:r w:rsidRPr="008676EB">
        <w:rPr>
          <w:rFonts w:ascii="Open Sans" w:eastAsia="Times New Roman" w:hAnsi="Open Sans" w:cs="Open Sans"/>
          <w:color w:val="222222"/>
          <w:lang w:val="en-US" w:eastAsia="en-US"/>
        </w:rPr>
        <w:t>Li</w:t>
      </w:r>
      <w:r w:rsidR="0076046F">
        <w:rPr>
          <w:rFonts w:ascii="Open Sans" w:eastAsia="Times New Roman" w:hAnsi="Open Sans" w:cs="Open Sans"/>
          <w:color w:val="222222"/>
          <w:lang w:val="en-US" w:eastAsia="en-US"/>
        </w:rPr>
        <w:t xml:space="preserve">ne which is </w:t>
      </w:r>
      <w:r w:rsidRPr="008676EB">
        <w:rPr>
          <w:rFonts w:ascii="Open Sans" w:eastAsia="Times New Roman" w:hAnsi="Open Sans" w:cs="Open Sans"/>
          <w:color w:val="222222"/>
          <w:lang w:val="en-US" w:eastAsia="en-US"/>
        </w:rPr>
        <w:t>our phone advice service</w:t>
      </w: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r w:rsidRPr="008676EB">
        <w:rPr>
          <w:rFonts w:ascii="Open Sans" w:eastAsia="Times New Roman" w:hAnsi="Open Sans" w:cs="Open Sans"/>
          <w:color w:val="222222"/>
          <w:lang w:val="en-US" w:eastAsia="en-US"/>
        </w:rPr>
        <w:t>- providing phone appointments on debt</w:t>
      </w: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r w:rsidRPr="008676EB">
        <w:rPr>
          <w:rFonts w:ascii="Open Sans" w:eastAsia="Times New Roman" w:hAnsi="Open Sans" w:cs="Open Sans"/>
          <w:color w:val="222222"/>
          <w:lang w:val="en-US" w:eastAsia="en-US"/>
        </w:rPr>
        <w:t>- providing phone appointments on benefits inc</w:t>
      </w:r>
      <w:r w:rsidR="0076046F">
        <w:rPr>
          <w:rFonts w:ascii="Open Sans" w:eastAsia="Times New Roman" w:hAnsi="Open Sans" w:cs="Open Sans"/>
          <w:color w:val="222222"/>
          <w:lang w:val="en-US" w:eastAsia="en-US"/>
        </w:rPr>
        <w:t>luding</w:t>
      </w:r>
      <w:r w:rsidRPr="008676EB">
        <w:rPr>
          <w:rFonts w:ascii="Open Sans" w:eastAsia="Times New Roman" w:hAnsi="Open Sans" w:cs="Open Sans"/>
          <w:color w:val="222222"/>
          <w:lang w:val="en-US" w:eastAsia="en-US"/>
        </w:rPr>
        <w:t xml:space="preserve"> Universal Credit</w:t>
      </w: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r w:rsidRPr="008676EB">
        <w:rPr>
          <w:rFonts w:ascii="Open Sans" w:eastAsia="Times New Roman" w:hAnsi="Open Sans" w:cs="Open Sans"/>
          <w:color w:val="222222"/>
          <w:lang w:val="en-US" w:eastAsia="en-US"/>
        </w:rPr>
        <w:t>- providing phone appointments on employment and other issues</w:t>
      </w: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r w:rsidRPr="008676EB">
        <w:rPr>
          <w:rFonts w:ascii="Open Sans" w:eastAsia="Times New Roman" w:hAnsi="Open Sans" w:cs="Open Sans"/>
          <w:color w:val="222222"/>
          <w:lang w:val="en-US" w:eastAsia="en-US"/>
        </w:rPr>
        <w:t>The demand is substantial</w:t>
      </w:r>
      <w:r w:rsidR="0076046F">
        <w:rPr>
          <w:rFonts w:ascii="Open Sans" w:eastAsia="Times New Roman" w:hAnsi="Open Sans" w:cs="Open Sans"/>
          <w:color w:val="222222"/>
          <w:lang w:val="en-US" w:eastAsia="en-US"/>
        </w:rPr>
        <w:t xml:space="preserve"> and</w:t>
      </w:r>
      <w:r w:rsidRPr="008676EB">
        <w:rPr>
          <w:rFonts w:ascii="Open Sans" w:eastAsia="Times New Roman" w:hAnsi="Open Sans" w:cs="Open Sans"/>
          <w:color w:val="222222"/>
          <w:lang w:val="en-US" w:eastAsia="en-US"/>
        </w:rPr>
        <w:t xml:space="preserve"> help with applying for Universal Credit, enormous. We operate the Universal Credit Help to Claim service and in normal times, meet our target of about 600 clients each year. But this </w:t>
      </w:r>
      <w:proofErr w:type="spellStart"/>
      <w:r w:rsidRPr="008676EB">
        <w:rPr>
          <w:rFonts w:ascii="Open Sans" w:eastAsia="Times New Roman" w:hAnsi="Open Sans" w:cs="Open Sans"/>
          <w:color w:val="222222"/>
          <w:lang w:val="en-US" w:eastAsia="en-US"/>
        </w:rPr>
        <w:t>programme</w:t>
      </w:r>
      <w:proofErr w:type="spellEnd"/>
      <w:r w:rsidRPr="008676EB">
        <w:rPr>
          <w:rFonts w:ascii="Open Sans" w:eastAsia="Times New Roman" w:hAnsi="Open Sans" w:cs="Open Sans"/>
          <w:color w:val="222222"/>
          <w:lang w:val="en-US" w:eastAsia="en-US"/>
        </w:rPr>
        <w:t xml:space="preserve"> w</w:t>
      </w:r>
      <w:r w:rsidR="0076046F">
        <w:rPr>
          <w:rFonts w:ascii="Open Sans" w:eastAsia="Times New Roman" w:hAnsi="Open Sans" w:cs="Open Sans"/>
          <w:color w:val="222222"/>
          <w:lang w:val="en-US" w:eastAsia="en-US"/>
        </w:rPr>
        <w:t>as never set up to deal with a N</w:t>
      </w:r>
      <w:r w:rsidRPr="008676EB">
        <w:rPr>
          <w:rFonts w:ascii="Open Sans" w:eastAsia="Times New Roman" w:hAnsi="Open Sans" w:cs="Open Sans"/>
          <w:color w:val="222222"/>
          <w:lang w:val="en-US" w:eastAsia="en-US"/>
        </w:rPr>
        <w:t>ational crisis. If the Universal Credit application process is overwhelmed, DWP will need to decide how to get money to people who urgently need it.</w:t>
      </w: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r w:rsidRPr="008676EB">
        <w:rPr>
          <w:rFonts w:ascii="Open Sans" w:eastAsia="Times New Roman" w:hAnsi="Open Sans" w:cs="Open Sans"/>
          <w:color w:val="222222"/>
          <w:lang w:val="en-US" w:eastAsia="en-US"/>
        </w:rPr>
        <w:t>Do let me know if you would like any further information.</w:t>
      </w:r>
    </w:p>
    <w:p w:rsidR="008676EB" w:rsidRPr="008676EB" w:rsidRDefault="008676EB" w:rsidP="008676EB">
      <w:pPr>
        <w:shd w:val="clear" w:color="auto" w:fill="FFFFFF"/>
        <w:spacing w:line="240" w:lineRule="auto"/>
        <w:rPr>
          <w:rFonts w:ascii="Open Sans" w:eastAsia="Times New Roman" w:hAnsi="Open Sans" w:cs="Open Sans"/>
          <w:color w:val="222222"/>
          <w:lang w:val="en-US" w:eastAsia="en-US"/>
        </w:rPr>
      </w:pPr>
    </w:p>
    <w:p w:rsidR="00A8660E" w:rsidRPr="00050B89" w:rsidRDefault="008676EB" w:rsidP="00050B89">
      <w:pPr>
        <w:shd w:val="clear" w:color="auto" w:fill="FFFFFF"/>
        <w:spacing w:line="240" w:lineRule="auto"/>
        <w:rPr>
          <w:rFonts w:ascii="Open Sans" w:eastAsia="Times New Roman" w:hAnsi="Open Sans" w:cs="Open Sans"/>
          <w:color w:val="222222"/>
          <w:lang w:val="en-US" w:eastAsia="en-US"/>
        </w:rPr>
      </w:pPr>
      <w:r w:rsidRPr="008676EB">
        <w:rPr>
          <w:rFonts w:ascii="Open Sans" w:eastAsia="Times New Roman" w:hAnsi="Open Sans" w:cs="Open Sans"/>
          <w:color w:val="222222"/>
          <w:lang w:val="en-US" w:eastAsia="en-US"/>
        </w:rPr>
        <w:t>Kind regards</w:t>
      </w:r>
    </w:p>
    <w:p w:rsidR="00C63CEA" w:rsidRPr="008676EB" w:rsidRDefault="003F4E3F" w:rsidP="00A8660E">
      <w:pPr>
        <w:pBdr>
          <w:top w:val="nil"/>
          <w:left w:val="nil"/>
          <w:bottom w:val="nil"/>
          <w:right w:val="nil"/>
          <w:between w:val="nil"/>
        </w:pBdr>
        <w:spacing w:after="120" w:line="240" w:lineRule="auto"/>
        <w:rPr>
          <w:rFonts w:ascii="Open Sans" w:eastAsia="Open Sans" w:hAnsi="Open Sans" w:cs="Open Sans"/>
        </w:rPr>
      </w:pPr>
      <w:r w:rsidRPr="00903E13">
        <w:rPr>
          <w:rFonts w:ascii="Open Sans" w:eastAsia="Open Sans" w:hAnsi="Open Sans" w:cs="Open Sans"/>
          <w:noProof/>
          <w:lang w:val="en-US" w:eastAsia="en-US"/>
        </w:rPr>
        <w:drawing>
          <wp:inline distT="0" distB="0" distL="0" distR="0" wp14:anchorId="59744589" wp14:editId="5C9C790D">
            <wp:extent cx="1652933" cy="9753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0820" cy="980014"/>
                    </a:xfrm>
                    <a:prstGeom prst="rect">
                      <a:avLst/>
                    </a:prstGeom>
                    <a:noFill/>
                    <a:ln>
                      <a:noFill/>
                    </a:ln>
                  </pic:spPr>
                </pic:pic>
              </a:graphicData>
            </a:graphic>
          </wp:inline>
        </w:drawing>
      </w:r>
    </w:p>
    <w:p w:rsidR="00A8660E" w:rsidRDefault="00A8660E" w:rsidP="00A8660E">
      <w:pPr>
        <w:pBdr>
          <w:top w:val="nil"/>
          <w:left w:val="nil"/>
          <w:bottom w:val="nil"/>
          <w:right w:val="nil"/>
          <w:between w:val="nil"/>
        </w:pBdr>
        <w:spacing w:after="120" w:line="240" w:lineRule="auto"/>
        <w:jc w:val="both"/>
        <w:rPr>
          <w:rFonts w:ascii="Open Sans" w:eastAsia="Open Sans" w:hAnsi="Open Sans" w:cs="Open Sans"/>
        </w:rPr>
      </w:pPr>
      <w:r>
        <w:rPr>
          <w:rFonts w:ascii="Open Sans" w:eastAsia="Open Sans" w:hAnsi="Open Sans" w:cs="Open Sans"/>
        </w:rPr>
        <w:t>Jon Bright</w:t>
      </w:r>
    </w:p>
    <w:p w:rsidR="00A8660E" w:rsidRPr="005812F4" w:rsidRDefault="00A8660E" w:rsidP="00A8660E">
      <w:pPr>
        <w:rPr>
          <w:rFonts w:ascii="Open Sans" w:hAnsi="Open Sans" w:cs="Open Sans"/>
        </w:rPr>
      </w:pPr>
      <w:r w:rsidRPr="005812F4">
        <w:rPr>
          <w:rFonts w:ascii="Open Sans" w:hAnsi="Open Sans" w:cs="Open Sans"/>
        </w:rPr>
        <w:t xml:space="preserve">Director, Citizens Advice Oxfordshire South </w:t>
      </w:r>
      <w:r w:rsidR="00FA0142">
        <w:rPr>
          <w:rFonts w:ascii="Open Sans" w:hAnsi="Open Sans" w:cs="Open Sans"/>
        </w:rPr>
        <w:t>&amp;</w:t>
      </w:r>
      <w:r w:rsidRPr="005812F4">
        <w:rPr>
          <w:rFonts w:ascii="Open Sans" w:hAnsi="Open Sans" w:cs="Open Sans"/>
        </w:rPr>
        <w:t xml:space="preserve"> Vale</w:t>
      </w:r>
    </w:p>
    <w:p w:rsidR="00A8660E" w:rsidRDefault="00A8660E" w:rsidP="00A8660E">
      <w:pPr>
        <w:pBdr>
          <w:top w:val="nil"/>
          <w:left w:val="nil"/>
          <w:bottom w:val="nil"/>
          <w:right w:val="nil"/>
          <w:between w:val="nil"/>
        </w:pBdr>
        <w:spacing w:after="120" w:line="240" w:lineRule="auto"/>
        <w:rPr>
          <w:rFonts w:ascii="Open Sans" w:eastAsia="Open Sans" w:hAnsi="Open Sans" w:cs="Open Sans"/>
        </w:rPr>
      </w:pPr>
    </w:p>
    <w:p w:rsidR="00C457CD" w:rsidRDefault="00221936" w:rsidP="00A8660E">
      <w:pPr>
        <w:pBdr>
          <w:top w:val="nil"/>
          <w:left w:val="nil"/>
          <w:bottom w:val="nil"/>
          <w:right w:val="nil"/>
          <w:between w:val="nil"/>
        </w:pBdr>
        <w:spacing w:after="120" w:line="240" w:lineRule="auto"/>
        <w:rPr>
          <w:rFonts w:ascii="Open Sans" w:eastAsia="Open Sans" w:hAnsi="Open Sans" w:cs="Open Sans"/>
          <w:b/>
        </w:rPr>
      </w:pP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tab/>
      </w:r>
      <w:r>
        <w:rPr>
          <w:rFonts w:ascii="Open Sans" w:eastAsia="Open Sans" w:hAnsi="Open Sans" w:cs="Open Sans"/>
        </w:rPr>
        <w:tab/>
        <w:t xml:space="preserve">   </w:t>
      </w:r>
      <w:r w:rsidR="0004561F">
        <w:rPr>
          <w:rFonts w:ascii="Open Sans" w:eastAsia="Open Sans" w:hAnsi="Open Sans" w:cs="Open Sans"/>
        </w:rPr>
        <w:t xml:space="preserve">         </w:t>
      </w:r>
      <w:r w:rsidR="0004561F">
        <w:rPr>
          <w:rFonts w:ascii="Open Sans" w:eastAsia="Open Sans" w:hAnsi="Open Sans" w:cs="Open Sans"/>
        </w:rPr>
        <w:tab/>
        <w:t xml:space="preserve">          </w:t>
      </w:r>
    </w:p>
    <w:sectPr w:rsidR="00C457CD">
      <w:headerReference w:type="default" r:id="rId7"/>
      <w:footerReference w:type="default" r:id="rId8"/>
      <w:headerReference w:type="first" r:id="rId9"/>
      <w:footerReference w:type="first" r:id="rId10"/>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7BD" w:rsidRDefault="007E67BD">
      <w:pPr>
        <w:spacing w:line="240" w:lineRule="auto"/>
      </w:pPr>
      <w:r>
        <w:separator/>
      </w:r>
    </w:p>
  </w:endnote>
  <w:endnote w:type="continuationSeparator" w:id="0">
    <w:p w:rsidR="007E67BD" w:rsidRDefault="007E6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CD" w:rsidRDefault="00C457CD">
    <w:pPr>
      <w:pBdr>
        <w:top w:val="nil"/>
        <w:left w:val="nil"/>
        <w:bottom w:val="nil"/>
        <w:right w:val="nil"/>
        <w:between w:val="nil"/>
      </w:pBdr>
      <w:ind w:left="570"/>
      <w:rPr>
        <w:color w:val="000000"/>
      </w:rPr>
    </w:pPr>
  </w:p>
  <w:p w:rsidR="00C457CD" w:rsidRDefault="00C457CD">
    <w:pPr>
      <w:pBdr>
        <w:top w:val="nil"/>
        <w:left w:val="nil"/>
        <w:bottom w:val="nil"/>
        <w:right w:val="nil"/>
        <w:between w:val="nil"/>
      </w:pBdr>
      <w:ind w:left="57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CD" w:rsidRDefault="00221936">
    <w:pPr>
      <w:pBdr>
        <w:top w:val="nil"/>
        <w:left w:val="nil"/>
        <w:bottom w:val="nil"/>
        <w:right w:val="nil"/>
        <w:between w:val="nil"/>
      </w:pBdr>
      <w:ind w:left="570"/>
      <w:rPr>
        <w:rFonts w:ascii="Open Sans" w:eastAsia="Open Sans" w:hAnsi="Open Sans" w:cs="Open Sans"/>
        <w:color w:val="004888"/>
        <w:sz w:val="16"/>
        <w:szCs w:val="16"/>
      </w:rPr>
    </w:pPr>
    <w:r>
      <w:rPr>
        <w:rFonts w:ascii="Open Sans" w:eastAsia="Open Sans" w:hAnsi="Open Sans" w:cs="Open Sans"/>
        <w:color w:val="004888"/>
        <w:sz w:val="16"/>
        <w:szCs w:val="16"/>
      </w:rPr>
      <w:t xml:space="preserve">Citizens Advice Abingdon is an operating name of Oxfordshire South &amp; Vale Citizens Advice </w:t>
    </w:r>
    <w:proofErr w:type="gramStart"/>
    <w:r>
      <w:rPr>
        <w:rFonts w:ascii="Open Sans" w:eastAsia="Open Sans" w:hAnsi="Open Sans" w:cs="Open Sans"/>
        <w:color w:val="004888"/>
        <w:sz w:val="16"/>
        <w:szCs w:val="16"/>
      </w:rPr>
      <w:t>Bureau  Charity</w:t>
    </w:r>
    <w:proofErr w:type="gramEnd"/>
    <w:r>
      <w:rPr>
        <w:rFonts w:ascii="Open Sans" w:eastAsia="Open Sans" w:hAnsi="Open Sans" w:cs="Open Sans"/>
        <w:color w:val="004888"/>
        <w:sz w:val="16"/>
        <w:szCs w:val="16"/>
      </w:rPr>
      <w:t xml:space="preserve"> registration number 1150766. Company limited by guarantee registered number 8322240 Registered office: Abbey House, Abbey Close, Abingdon, Oxfordshire, OX14 3JD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7BD" w:rsidRDefault="007E67BD">
      <w:pPr>
        <w:spacing w:line="240" w:lineRule="auto"/>
      </w:pPr>
      <w:r>
        <w:separator/>
      </w:r>
    </w:p>
  </w:footnote>
  <w:footnote w:type="continuationSeparator" w:id="0">
    <w:p w:rsidR="007E67BD" w:rsidRDefault="007E67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CD" w:rsidRDefault="00C457CD">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CD" w:rsidRDefault="00AB74DF">
    <w:pPr>
      <w:spacing w:line="240" w:lineRule="auto"/>
      <w:ind w:right="-40"/>
      <w:jc w:val="right"/>
      <w:rPr>
        <w:rFonts w:ascii="Open Sans" w:eastAsia="Open Sans" w:hAnsi="Open Sans" w:cs="Open Sans"/>
      </w:rPr>
    </w:pPr>
    <w:r w:rsidRPr="00AB74DF">
      <w:rPr>
        <w:rFonts w:ascii="Open Sans" w:eastAsia="Open Sans" w:hAnsi="Open Sans" w:cs="Open Sans"/>
        <w:noProof/>
        <w:lang w:val="en-US" w:eastAsia="en-US"/>
      </w:rPr>
      <w:drawing>
        <wp:anchor distT="0" distB="0" distL="114300" distR="114300" simplePos="0" relativeHeight="251659264" behindDoc="0" locked="0" layoutInCell="1" allowOverlap="1" wp14:anchorId="6A40A47E" wp14:editId="4CF3566E">
          <wp:simplePos x="0" y="0"/>
          <wp:positionH relativeFrom="column">
            <wp:posOffset>-638175</wp:posOffset>
          </wp:positionH>
          <wp:positionV relativeFrom="paragraph">
            <wp:posOffset>-171450</wp:posOffset>
          </wp:positionV>
          <wp:extent cx="2597150" cy="942975"/>
          <wp:effectExtent l="0" t="0" r="0" b="9525"/>
          <wp:wrapSquare wrapText="bothSides"/>
          <wp:docPr id="2" name="Picture 2" descr="C:\Users\Advi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viser\Desktop\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936">
      <w:rPr>
        <w:rFonts w:ascii="Open Sans" w:eastAsia="Open Sans" w:hAnsi="Open Sans" w:cs="Open Sans"/>
        <w:sz w:val="24"/>
        <w:szCs w:val="24"/>
      </w:rPr>
      <w:t xml:space="preserve">  </w:t>
    </w:r>
    <w:r w:rsidR="00221936">
      <w:rPr>
        <w:rFonts w:ascii="Open Sans" w:eastAsia="Open Sans" w:hAnsi="Open Sans" w:cs="Open Sans"/>
      </w:rPr>
      <w:t xml:space="preserve"> Citizens Advice Abingdon</w:t>
    </w:r>
  </w:p>
  <w:p w:rsidR="00C457CD" w:rsidRDefault="00221936">
    <w:pPr>
      <w:spacing w:line="240" w:lineRule="auto"/>
      <w:ind w:right="-40"/>
      <w:jc w:val="right"/>
      <w:rPr>
        <w:rFonts w:ascii="Open Sans" w:eastAsia="Open Sans" w:hAnsi="Open Sans" w:cs="Open Sans"/>
      </w:rPr>
    </w:pPr>
    <w:r>
      <w:rPr>
        <w:rFonts w:ascii="Open Sans" w:eastAsia="Open Sans" w:hAnsi="Open Sans" w:cs="Open Sans"/>
      </w:rPr>
      <w:t>Abbey House</w:t>
    </w:r>
    <w:r>
      <w:rPr>
        <w:rFonts w:ascii="Open Sans" w:eastAsia="Open Sans" w:hAnsi="Open Sans" w:cs="Open Sans"/>
      </w:rPr>
      <w:br/>
      <w:t>Abbey Close</w:t>
    </w:r>
    <w:r>
      <w:rPr>
        <w:rFonts w:ascii="Open Sans" w:eastAsia="Open Sans" w:hAnsi="Open Sans" w:cs="Open Sans"/>
      </w:rPr>
      <w:br/>
      <w:t xml:space="preserve">Abingdon </w:t>
    </w:r>
  </w:p>
  <w:p w:rsidR="00C457CD" w:rsidRDefault="00221936">
    <w:pPr>
      <w:spacing w:line="240" w:lineRule="auto"/>
      <w:ind w:right="-40"/>
      <w:jc w:val="right"/>
      <w:rPr>
        <w:rFonts w:ascii="Open Sans" w:eastAsia="Open Sans" w:hAnsi="Open Sans" w:cs="Open Sans"/>
      </w:rPr>
    </w:pPr>
    <w:r>
      <w:rPr>
        <w:rFonts w:ascii="Open Sans" w:eastAsia="Open Sans" w:hAnsi="Open Sans" w:cs="Open Sans"/>
      </w:rPr>
      <w:t>OX14 3JD</w:t>
    </w:r>
  </w:p>
  <w:p w:rsidR="00C457CD" w:rsidRDefault="00221936">
    <w:pPr>
      <w:spacing w:line="240" w:lineRule="auto"/>
      <w:ind w:right="-40"/>
      <w:jc w:val="right"/>
      <w:rPr>
        <w:rFonts w:ascii="Open Sans" w:eastAsia="Open Sans" w:hAnsi="Open Sans" w:cs="Open Sans"/>
      </w:rPr>
    </w:pPr>
    <w:r>
      <w:rPr>
        <w:rFonts w:ascii="Open Sans" w:eastAsia="Open Sans" w:hAnsi="Open Sans" w:cs="Open Sans"/>
      </w:rPr>
      <w:t>Tel: 01235 550553</w:t>
    </w:r>
  </w:p>
  <w:p w:rsidR="00C457CD" w:rsidRDefault="00221936">
    <w:pPr>
      <w:spacing w:line="240" w:lineRule="auto"/>
      <w:ind w:right="-40"/>
      <w:jc w:val="right"/>
      <w:rPr>
        <w:rFonts w:ascii="Open Sans" w:eastAsia="Open Sans" w:hAnsi="Open Sans" w:cs="Open Sans"/>
      </w:rPr>
    </w:pPr>
    <w:r>
      <w:rPr>
        <w:rFonts w:ascii="Open Sans" w:eastAsia="Open Sans" w:hAnsi="Open Sans" w:cs="Open Sans"/>
      </w:rPr>
      <w:t>caox.org.uk</w:t>
    </w:r>
  </w:p>
  <w:p w:rsidR="00C457CD" w:rsidRDefault="00C457CD">
    <w:pPr>
      <w:ind w:right="-40"/>
      <w:jc w:val="right"/>
      <w:rPr>
        <w:rFonts w:ascii="Open Sans" w:eastAsia="Open Sans" w:hAnsi="Open Sans" w:cs="Open San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CD"/>
    <w:rsid w:val="0004561F"/>
    <w:rsid w:val="00050B89"/>
    <w:rsid w:val="000D1C32"/>
    <w:rsid w:val="00175A55"/>
    <w:rsid w:val="00201E93"/>
    <w:rsid w:val="00221936"/>
    <w:rsid w:val="0022387E"/>
    <w:rsid w:val="002401B2"/>
    <w:rsid w:val="0026001A"/>
    <w:rsid w:val="00262E6A"/>
    <w:rsid w:val="002D6087"/>
    <w:rsid w:val="003F4E3F"/>
    <w:rsid w:val="00416DE7"/>
    <w:rsid w:val="004A312D"/>
    <w:rsid w:val="004B2AAC"/>
    <w:rsid w:val="00520D14"/>
    <w:rsid w:val="00532EC0"/>
    <w:rsid w:val="005E2E91"/>
    <w:rsid w:val="00691D70"/>
    <w:rsid w:val="0076046F"/>
    <w:rsid w:val="007E6628"/>
    <w:rsid w:val="007E67BD"/>
    <w:rsid w:val="008668D1"/>
    <w:rsid w:val="008676EB"/>
    <w:rsid w:val="009B3889"/>
    <w:rsid w:val="009B7B7D"/>
    <w:rsid w:val="009C0EDB"/>
    <w:rsid w:val="009D2061"/>
    <w:rsid w:val="00A8660E"/>
    <w:rsid w:val="00AA718E"/>
    <w:rsid w:val="00AB74DF"/>
    <w:rsid w:val="00AE6E30"/>
    <w:rsid w:val="00B714B6"/>
    <w:rsid w:val="00C457CD"/>
    <w:rsid w:val="00C63CEA"/>
    <w:rsid w:val="00C6633C"/>
    <w:rsid w:val="00C96C8A"/>
    <w:rsid w:val="00CC545D"/>
    <w:rsid w:val="00D307CD"/>
    <w:rsid w:val="00DD1EA3"/>
    <w:rsid w:val="00E8763D"/>
    <w:rsid w:val="00F226FF"/>
    <w:rsid w:val="00F9135A"/>
    <w:rsid w:val="00FA0142"/>
    <w:rsid w:val="00FC43AE"/>
    <w:rsid w:val="00FC69BC"/>
    <w:rsid w:val="00FD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F8A3A000-32FA-45B1-B95F-493652B3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200"/>
      <w:outlineLvl w:val="0"/>
    </w:pPr>
    <w:rPr>
      <w:rFonts w:ascii="Trebuchet MS" w:eastAsia="Trebuchet MS" w:hAnsi="Trebuchet MS" w:cs="Trebuchet MS"/>
      <w:color w:val="000000"/>
      <w:sz w:val="32"/>
      <w:szCs w:val="32"/>
    </w:rPr>
  </w:style>
  <w:style w:type="paragraph" w:styleId="Heading2">
    <w:name w:val="heading 2"/>
    <w:basedOn w:val="Normal"/>
    <w:next w:val="Normal"/>
    <w:pPr>
      <w:keepNext/>
      <w:keepLines/>
      <w:pBdr>
        <w:top w:val="nil"/>
        <w:left w:val="nil"/>
        <w:bottom w:val="nil"/>
        <w:right w:val="nil"/>
        <w:between w:val="nil"/>
      </w:pBdr>
      <w:spacing w:before="200"/>
      <w:outlineLvl w:val="1"/>
    </w:pPr>
    <w:rPr>
      <w:rFonts w:ascii="Trebuchet MS" w:eastAsia="Trebuchet MS" w:hAnsi="Trebuchet MS" w:cs="Trebuchet MS"/>
      <w:b/>
      <w:color w:val="000000"/>
      <w:sz w:val="26"/>
      <w:szCs w:val="26"/>
    </w:rPr>
  </w:style>
  <w:style w:type="paragraph" w:styleId="Heading3">
    <w:name w:val="heading 3"/>
    <w:basedOn w:val="Normal"/>
    <w:next w:val="Normal"/>
    <w:pPr>
      <w:keepNext/>
      <w:keepLines/>
      <w:pBdr>
        <w:top w:val="nil"/>
        <w:left w:val="nil"/>
        <w:bottom w:val="nil"/>
        <w:right w:val="nil"/>
        <w:between w:val="nil"/>
      </w:pBdr>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pBdr>
        <w:top w:val="nil"/>
        <w:left w:val="nil"/>
        <w:bottom w:val="nil"/>
        <w:right w:val="nil"/>
        <w:between w:val="nil"/>
      </w:pBd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pBdr>
        <w:top w:val="nil"/>
        <w:left w:val="nil"/>
        <w:bottom w:val="nil"/>
        <w:right w:val="nil"/>
        <w:between w:val="nil"/>
      </w:pBdr>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pBdr>
        <w:top w:val="nil"/>
        <w:left w:val="nil"/>
        <w:bottom w:val="nil"/>
        <w:right w:val="nil"/>
        <w:between w:val="nil"/>
      </w:pBd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pPr>
    <w:rPr>
      <w:rFonts w:ascii="Trebuchet MS" w:eastAsia="Trebuchet MS" w:hAnsi="Trebuchet MS" w:cs="Trebuchet MS"/>
      <w:color w:val="000000"/>
      <w:sz w:val="42"/>
      <w:szCs w:val="42"/>
    </w:rPr>
  </w:style>
  <w:style w:type="paragraph" w:styleId="Subtitle">
    <w:name w:val="Subtitle"/>
    <w:basedOn w:val="Normal"/>
    <w:next w:val="Normal"/>
    <w:pPr>
      <w:keepNext/>
      <w:keepLines/>
      <w:pBdr>
        <w:top w:val="nil"/>
        <w:left w:val="nil"/>
        <w:bottom w:val="nil"/>
        <w:right w:val="nil"/>
        <w:between w:val="nil"/>
      </w:pBdr>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AB74DF"/>
    <w:pPr>
      <w:tabs>
        <w:tab w:val="center" w:pos="4513"/>
        <w:tab w:val="right" w:pos="9026"/>
      </w:tabs>
      <w:spacing w:line="240" w:lineRule="auto"/>
    </w:pPr>
  </w:style>
  <w:style w:type="character" w:customStyle="1" w:styleId="HeaderChar">
    <w:name w:val="Header Char"/>
    <w:basedOn w:val="DefaultParagraphFont"/>
    <w:link w:val="Header"/>
    <w:uiPriority w:val="99"/>
    <w:rsid w:val="00AB74DF"/>
  </w:style>
  <w:style w:type="paragraph" w:styleId="Footer">
    <w:name w:val="footer"/>
    <w:basedOn w:val="Normal"/>
    <w:link w:val="FooterChar"/>
    <w:uiPriority w:val="99"/>
    <w:unhideWhenUsed/>
    <w:rsid w:val="00AB74DF"/>
    <w:pPr>
      <w:tabs>
        <w:tab w:val="center" w:pos="4513"/>
        <w:tab w:val="right" w:pos="9026"/>
      </w:tabs>
      <w:spacing w:line="240" w:lineRule="auto"/>
    </w:pPr>
  </w:style>
  <w:style w:type="character" w:customStyle="1" w:styleId="FooterChar">
    <w:name w:val="Footer Char"/>
    <w:basedOn w:val="DefaultParagraphFont"/>
    <w:link w:val="Footer"/>
    <w:uiPriority w:val="99"/>
    <w:rsid w:val="00AB7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680456">
      <w:bodyDiv w:val="1"/>
      <w:marLeft w:val="0"/>
      <w:marRight w:val="0"/>
      <w:marTop w:val="0"/>
      <w:marBottom w:val="0"/>
      <w:divBdr>
        <w:top w:val="none" w:sz="0" w:space="0" w:color="auto"/>
        <w:left w:val="none" w:sz="0" w:space="0" w:color="auto"/>
        <w:bottom w:val="none" w:sz="0" w:space="0" w:color="auto"/>
        <w:right w:val="none" w:sz="0" w:space="0" w:color="auto"/>
      </w:divBdr>
      <w:divsChild>
        <w:div w:id="1845850680">
          <w:marLeft w:val="0"/>
          <w:marRight w:val="0"/>
          <w:marTop w:val="0"/>
          <w:marBottom w:val="0"/>
          <w:divBdr>
            <w:top w:val="none" w:sz="0" w:space="0" w:color="auto"/>
            <w:left w:val="none" w:sz="0" w:space="0" w:color="auto"/>
            <w:bottom w:val="none" w:sz="0" w:space="0" w:color="auto"/>
            <w:right w:val="none" w:sz="0" w:space="0" w:color="auto"/>
          </w:divBdr>
        </w:div>
        <w:div w:id="1946502485">
          <w:marLeft w:val="0"/>
          <w:marRight w:val="0"/>
          <w:marTop w:val="0"/>
          <w:marBottom w:val="0"/>
          <w:divBdr>
            <w:top w:val="none" w:sz="0" w:space="0" w:color="auto"/>
            <w:left w:val="none" w:sz="0" w:space="0" w:color="auto"/>
            <w:bottom w:val="none" w:sz="0" w:space="0" w:color="auto"/>
            <w:right w:val="none" w:sz="0" w:space="0" w:color="auto"/>
          </w:divBdr>
        </w:div>
        <w:div w:id="2072850473">
          <w:marLeft w:val="0"/>
          <w:marRight w:val="0"/>
          <w:marTop w:val="0"/>
          <w:marBottom w:val="0"/>
          <w:divBdr>
            <w:top w:val="none" w:sz="0" w:space="0" w:color="auto"/>
            <w:left w:val="none" w:sz="0" w:space="0" w:color="auto"/>
            <w:bottom w:val="none" w:sz="0" w:space="0" w:color="auto"/>
            <w:right w:val="none" w:sz="0" w:space="0" w:color="auto"/>
          </w:divBdr>
        </w:div>
        <w:div w:id="446511928">
          <w:marLeft w:val="0"/>
          <w:marRight w:val="0"/>
          <w:marTop w:val="0"/>
          <w:marBottom w:val="0"/>
          <w:divBdr>
            <w:top w:val="none" w:sz="0" w:space="0" w:color="auto"/>
            <w:left w:val="none" w:sz="0" w:space="0" w:color="auto"/>
            <w:bottom w:val="none" w:sz="0" w:space="0" w:color="auto"/>
            <w:right w:val="none" w:sz="0" w:space="0" w:color="auto"/>
          </w:divBdr>
        </w:div>
        <w:div w:id="1860199282">
          <w:marLeft w:val="0"/>
          <w:marRight w:val="0"/>
          <w:marTop w:val="0"/>
          <w:marBottom w:val="0"/>
          <w:divBdr>
            <w:top w:val="none" w:sz="0" w:space="0" w:color="auto"/>
            <w:left w:val="none" w:sz="0" w:space="0" w:color="auto"/>
            <w:bottom w:val="none" w:sz="0" w:space="0" w:color="auto"/>
            <w:right w:val="none" w:sz="0" w:space="0" w:color="auto"/>
          </w:divBdr>
        </w:div>
        <w:div w:id="1074012723">
          <w:marLeft w:val="0"/>
          <w:marRight w:val="0"/>
          <w:marTop w:val="0"/>
          <w:marBottom w:val="0"/>
          <w:divBdr>
            <w:top w:val="none" w:sz="0" w:space="0" w:color="auto"/>
            <w:left w:val="none" w:sz="0" w:space="0" w:color="auto"/>
            <w:bottom w:val="none" w:sz="0" w:space="0" w:color="auto"/>
            <w:right w:val="none" w:sz="0" w:space="0" w:color="auto"/>
          </w:divBdr>
        </w:div>
        <w:div w:id="220940704">
          <w:marLeft w:val="0"/>
          <w:marRight w:val="0"/>
          <w:marTop w:val="0"/>
          <w:marBottom w:val="0"/>
          <w:divBdr>
            <w:top w:val="none" w:sz="0" w:space="0" w:color="auto"/>
            <w:left w:val="none" w:sz="0" w:space="0" w:color="auto"/>
            <w:bottom w:val="none" w:sz="0" w:space="0" w:color="auto"/>
            <w:right w:val="none" w:sz="0" w:space="0" w:color="auto"/>
          </w:divBdr>
        </w:div>
        <w:div w:id="228155930">
          <w:marLeft w:val="0"/>
          <w:marRight w:val="0"/>
          <w:marTop w:val="0"/>
          <w:marBottom w:val="0"/>
          <w:divBdr>
            <w:top w:val="none" w:sz="0" w:space="0" w:color="auto"/>
            <w:left w:val="none" w:sz="0" w:space="0" w:color="auto"/>
            <w:bottom w:val="none" w:sz="0" w:space="0" w:color="auto"/>
            <w:right w:val="none" w:sz="0" w:space="0" w:color="auto"/>
          </w:divBdr>
        </w:div>
        <w:div w:id="674262368">
          <w:marLeft w:val="0"/>
          <w:marRight w:val="0"/>
          <w:marTop w:val="0"/>
          <w:marBottom w:val="0"/>
          <w:divBdr>
            <w:top w:val="none" w:sz="0" w:space="0" w:color="auto"/>
            <w:left w:val="none" w:sz="0" w:space="0" w:color="auto"/>
            <w:bottom w:val="none" w:sz="0" w:space="0" w:color="auto"/>
            <w:right w:val="none" w:sz="0" w:space="0" w:color="auto"/>
          </w:divBdr>
        </w:div>
        <w:div w:id="468017052">
          <w:marLeft w:val="0"/>
          <w:marRight w:val="0"/>
          <w:marTop w:val="0"/>
          <w:marBottom w:val="0"/>
          <w:divBdr>
            <w:top w:val="none" w:sz="0" w:space="0" w:color="auto"/>
            <w:left w:val="none" w:sz="0" w:space="0" w:color="auto"/>
            <w:bottom w:val="none" w:sz="0" w:space="0" w:color="auto"/>
            <w:right w:val="none" w:sz="0" w:space="0" w:color="auto"/>
          </w:divBdr>
        </w:div>
        <w:div w:id="307394324">
          <w:marLeft w:val="0"/>
          <w:marRight w:val="0"/>
          <w:marTop w:val="0"/>
          <w:marBottom w:val="0"/>
          <w:divBdr>
            <w:top w:val="none" w:sz="0" w:space="0" w:color="auto"/>
            <w:left w:val="none" w:sz="0" w:space="0" w:color="auto"/>
            <w:bottom w:val="none" w:sz="0" w:space="0" w:color="auto"/>
            <w:right w:val="none" w:sz="0" w:space="0" w:color="auto"/>
          </w:divBdr>
        </w:div>
        <w:div w:id="1462655549">
          <w:marLeft w:val="0"/>
          <w:marRight w:val="0"/>
          <w:marTop w:val="0"/>
          <w:marBottom w:val="0"/>
          <w:divBdr>
            <w:top w:val="none" w:sz="0" w:space="0" w:color="auto"/>
            <w:left w:val="none" w:sz="0" w:space="0" w:color="auto"/>
            <w:bottom w:val="none" w:sz="0" w:space="0" w:color="auto"/>
            <w:right w:val="none" w:sz="0" w:space="0" w:color="auto"/>
          </w:divBdr>
        </w:div>
        <w:div w:id="2113088591">
          <w:marLeft w:val="0"/>
          <w:marRight w:val="0"/>
          <w:marTop w:val="0"/>
          <w:marBottom w:val="0"/>
          <w:divBdr>
            <w:top w:val="none" w:sz="0" w:space="0" w:color="auto"/>
            <w:left w:val="none" w:sz="0" w:space="0" w:color="auto"/>
            <w:bottom w:val="none" w:sz="0" w:space="0" w:color="auto"/>
            <w:right w:val="none" w:sz="0" w:space="0" w:color="auto"/>
          </w:divBdr>
        </w:div>
        <w:div w:id="1827472066">
          <w:marLeft w:val="0"/>
          <w:marRight w:val="0"/>
          <w:marTop w:val="0"/>
          <w:marBottom w:val="0"/>
          <w:divBdr>
            <w:top w:val="none" w:sz="0" w:space="0" w:color="auto"/>
            <w:left w:val="none" w:sz="0" w:space="0" w:color="auto"/>
            <w:bottom w:val="none" w:sz="0" w:space="0" w:color="auto"/>
            <w:right w:val="none" w:sz="0" w:space="0" w:color="auto"/>
          </w:divBdr>
        </w:div>
        <w:div w:id="1264416365">
          <w:marLeft w:val="0"/>
          <w:marRight w:val="0"/>
          <w:marTop w:val="0"/>
          <w:marBottom w:val="0"/>
          <w:divBdr>
            <w:top w:val="none" w:sz="0" w:space="0" w:color="auto"/>
            <w:left w:val="none" w:sz="0" w:space="0" w:color="auto"/>
            <w:bottom w:val="none" w:sz="0" w:space="0" w:color="auto"/>
            <w:right w:val="none" w:sz="0" w:space="0" w:color="auto"/>
          </w:divBdr>
        </w:div>
        <w:div w:id="13406946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OSAV Letterhead</dc:creator>
  <cp:lastModifiedBy>Sarah Purdie</cp:lastModifiedBy>
  <cp:revision>19</cp:revision>
  <dcterms:created xsi:type="dcterms:W3CDTF">2020-03-26T10:59:00Z</dcterms:created>
  <dcterms:modified xsi:type="dcterms:W3CDTF">2020-03-27T11:22:00Z</dcterms:modified>
</cp:coreProperties>
</file>